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06" w:rsidRDefault="009F3206" w:rsidP="009F320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/>
          <w:sz w:val="24"/>
          <w:szCs w:val="24"/>
        </w:rPr>
        <w:t>Ns</w:t>
      </w:r>
      <w:proofErr w:type="spellEnd"/>
      <w:r>
        <w:rPr>
          <w:rFonts w:ascii="Times New Roman" w:hAnsi="Times New Roman"/>
          <w:sz w:val="24"/>
          <w:szCs w:val="24"/>
        </w:rPr>
        <w:t xml:space="preserve"> 268/22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ZARZĄDZENIE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Sędzia Lucyna Jabłońska w I Wydziale Cywilnym Sądu Rejonowego w Jarosławiu</w:t>
      </w:r>
      <w:r>
        <w:rPr>
          <w:rFonts w:ascii="Times New Roman" w:hAnsi="Times New Roman"/>
          <w:sz w:val="24"/>
          <w:szCs w:val="24"/>
        </w:rPr>
        <w:br/>
        <w:t>po rozpoznaniu w dniu 13 stycznia 2023 roku w Jarosławiu</w:t>
      </w:r>
      <w:r>
        <w:rPr>
          <w:rFonts w:ascii="Times New Roman" w:hAnsi="Times New Roman"/>
          <w:sz w:val="24"/>
          <w:szCs w:val="24"/>
        </w:rPr>
        <w:br/>
        <w:t>na posiedzeniu niejawnym</w:t>
      </w:r>
      <w:r>
        <w:rPr>
          <w:rFonts w:ascii="Times New Roman" w:hAnsi="Times New Roman"/>
          <w:sz w:val="24"/>
          <w:szCs w:val="24"/>
        </w:rPr>
        <w:br/>
        <w:t>sprawy z wniosku: Czesława Bielawskiego i Haliny Kasprzak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z udziałem:            Anety Katarzyny-</w:t>
      </w:r>
      <w:proofErr w:type="spellStart"/>
      <w:r>
        <w:rPr>
          <w:rFonts w:ascii="Times New Roman" w:hAnsi="Times New Roman"/>
          <w:sz w:val="24"/>
          <w:szCs w:val="24"/>
        </w:rPr>
        <w:t>Abruszat</w:t>
      </w:r>
      <w:proofErr w:type="spellEnd"/>
      <w:r>
        <w:rPr>
          <w:rFonts w:ascii="Times New Roman" w:hAnsi="Times New Roman"/>
          <w:sz w:val="24"/>
          <w:szCs w:val="24"/>
        </w:rPr>
        <w:t xml:space="preserve"> i Krzysztofa Bielawskiego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t>o stwierdzenie nabycia spadku po Henryku Bielawskim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br/>
        <w:t>zarządza: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br/>
      </w:r>
    </w:p>
    <w:p w:rsidR="009F3206" w:rsidRDefault="009F3206" w:rsidP="009F320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ustanowić dla nieznanego z miejsca pobytu uczestnika Krzysztofa Bielawskiego                           s. Henryka i Marii - kuratora procesowego w osobie Małgorzaty Gdula (adres do kontaktu Jarosław, ul. Jana Pawła II 11),</w:t>
      </w:r>
    </w:p>
    <w:p w:rsidR="009F3206" w:rsidRDefault="009F3206" w:rsidP="009F320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zamiesić ogłoszenie na tablicy ogłoszeń: Sądu Rejonowego w Jarosławiu, Urzędu Miasta Radymno, Urzędu Miasta w Jastrzębiej Górze, oraz w Biuletynie Informacji Publicznej Sądu Rejonowego w Jarosławiu na okres 1 miesiąca, o ustanowieniu kuratora, z oznaczeniem sprawy, w której go ustanowiono, a zwłaszcza szczegółowo jej przedmiotu,</w:t>
      </w:r>
    </w:p>
    <w:p w:rsidR="009F3206" w:rsidRDefault="009F3206" w:rsidP="009F3206">
      <w:pPr>
        <w:numPr>
          <w:ilvl w:val="0"/>
          <w:numId w:val="1"/>
        </w:numPr>
        <w:jc w:val="both"/>
        <w:rPr>
          <w:rFonts w:ascii="Times New Roman" w:hAnsi="Times New Roman"/>
          <w:spacing w:val="4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uzależnić skuteczność doręczenia pism procesowych kuratorowi od upływu miesiąca </w:t>
      </w:r>
      <w:r>
        <w:rPr>
          <w:rFonts w:ascii="Times New Roman" w:hAnsi="Times New Roman"/>
          <w:sz w:val="24"/>
          <w:szCs w:val="24"/>
        </w:rPr>
        <w:br/>
        <w:t>od daty zamieszczenia ogłoszeń.</w:t>
      </w:r>
    </w:p>
    <w:p w:rsidR="009F3206" w:rsidRDefault="009F3206" w:rsidP="009F3206">
      <w:pPr>
        <w:pStyle w:val="Akapitzlist"/>
        <w:rPr>
          <w:rFonts w:ascii="Times New Roman" w:hAnsi="Times New Roman"/>
          <w:spacing w:val="40"/>
          <w:sz w:val="24"/>
          <w:szCs w:val="24"/>
        </w:rPr>
      </w:pPr>
    </w:p>
    <w:p w:rsidR="009F3206" w:rsidRDefault="009F3206" w:rsidP="009F32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0"/>
          <w:sz w:val="24"/>
          <w:szCs w:val="24"/>
        </w:rPr>
        <w:t xml:space="preserve"> </w:t>
      </w:r>
    </w:p>
    <w:p w:rsidR="009F3206" w:rsidRDefault="009F3206" w:rsidP="009F32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85A05" w:rsidRDefault="00D85A05">
      <w:bookmarkStart w:id="0" w:name="_GoBack"/>
      <w:bookmarkEnd w:id="0"/>
    </w:p>
    <w:sectPr w:rsidR="00D85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F05B2"/>
    <w:multiLevelType w:val="hybridMultilevel"/>
    <w:tmpl w:val="78A823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66"/>
    <w:rsid w:val="009F3206"/>
    <w:rsid w:val="00D85A05"/>
    <w:rsid w:val="00F4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9F904-038F-4974-B162-EEEC7A6C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2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Gdula</dc:creator>
  <cp:keywords/>
  <dc:description/>
  <cp:lastModifiedBy>Małgorzata Gdula</cp:lastModifiedBy>
  <cp:revision>2</cp:revision>
  <dcterms:created xsi:type="dcterms:W3CDTF">2023-03-10T08:53:00Z</dcterms:created>
  <dcterms:modified xsi:type="dcterms:W3CDTF">2023-03-10T08:54:00Z</dcterms:modified>
</cp:coreProperties>
</file>